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每逢佳节倍思亲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《每逢佳节倍思亲》是苏教版小学语文三年级上册的一篇课文，这是一篇典型的文包诗。课题是一句王维思亲的千古绝唱，道出了多少游子的心声！读着文章这种思乡之情油然而生！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一、情感对比，潜心会文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第一处对比：开课时，由“佳节”导入，唤起学生对过节时团聚、开心的心理体验,体会甜美的亲情温暖。当学生们谈得正开心时，教师提到“提起过节，同学们都是满心的欢喜，洋溢着快乐，而唐代有位诗人，在重阳佳节这天，却道出了这样的感叹：（出示：每逢佳节倍思亲）”。这一环节的设计，目的是调动学生的情感体验，通过佳节的快乐与对亲人的思念之情形成对比，使学生有隐约的情感体验。  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第二处对比：第二自然段中家家户户欢度节日的情景与王维当时的心情对比，回顾生活中这样欢聚过节，兴高采烈游玩的经历，体会王维孤身一人在外求学时，眼见别人家团聚而自己却不能与兄弟们团聚的孤独感和思乡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第三处对比：课文的第三自然段是整篇文章情感积淀的关键环节。这一段中诗人回想以前和兄弟欢聚登高的时刻，再回到现在与兄弟们天各一方不能相见，再次情感的落差使得学生情感流露，欲要表达。此时，回到诗文，学生再来吟诵诗文，就显得字字传情，声声动情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这样学生三次对比，走进文本就越深，也就越强烈地感受到王维思乡之苦，乡情之浓。同时以“倍思亲”为主线层层递进，用一个“情”字将之串联成一个整体，使学生的心翻腾在一千多年前的那个充满乡愁的重阳节，使他们的心与王维的心在那一刻交汇。再加上创设情境，使学生的情感与文本、与诗人的情感交融，让学生在诵读中感受，在体验中学习，使学生的语文素养得到了全面提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二、语言训练，扎实有效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语言教学要“固根求本”，语言能力的获得非靠扎实的训练不可，不能让虚假的繁荣掩盖语言学习的缺位。在本节课教学设计里，我让人文阳光充盈语言训练。在本节课的设计中，我有意识地引导学生回忆已积累的与所要理解语言相关的文本，唤醒相关的文字储备，给学生提供思考的背景，为学生理解的深入提供触类旁通的可能。如在引导学生体会“遥知兄弟登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，便插茱萸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一人”这句诗的时候，我设计了这样的说话训练“我曾经____,也曾经____，也曾经____兄弟们欢聚在一起，多么令人高兴啊”这样的练习是有别于传统的训练的，它是人文性和工具性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和谐统一。又如我让学生体会过节家人在一起团聚的幸福，让学生给“人们扶老携幼，兴高采烈地去登高游玩。”中的“兴高采烈”换个词，再来读句子。这其实就是在组织学生学习语言，积累语言，激活学生的语言意识，积累学生的语言库存，积淀学生的语言图式，这正符合田本娜教授讲的，积累语言的训练要具有语文性，要在课文学习时自然而然地“旁逸斜出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 上完之后，我感觉课堂没有琐碎的分析固然很好，但学生学得是否扎实有效，我应该进行深刻反思。如果我在学完课文后设置一个“反馈练习”，适时调控自己的教学方向，始终把学生“学”得如何放在第一位，那一定能让更多学生学得有效，也能让自己的课堂更有深度。最后还要把诗文再完整清楚地结合理解一下，这才是完整的课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2AE8"/>
    <w:rsid w:val="005950B3"/>
    <w:rsid w:val="005E7AF4"/>
    <w:rsid w:val="006314C7"/>
    <w:rsid w:val="00BB2AE8"/>
    <w:rsid w:val="00C61770"/>
    <w:rsid w:val="00C625FA"/>
    <w:rsid w:val="00D83E85"/>
    <w:rsid w:val="00DA056C"/>
    <w:rsid w:val="00DA7130"/>
    <w:rsid w:val="00DD40CC"/>
    <w:rsid w:val="00DD6F36"/>
    <w:rsid w:val="00E06288"/>
    <w:rsid w:val="0A1D0B27"/>
    <w:rsid w:val="0CB925A2"/>
    <w:rsid w:val="2E2D7EE0"/>
    <w:rsid w:val="3F7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1245</Words>
  <Characters>1256</Characters>
  <Lines>9</Lines>
  <Paragraphs>2</Paragraphs>
  <ScaleCrop>false</ScaleCrop>
  <LinksUpToDate>false</LinksUpToDate>
  <CharactersWithSpaces>1310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2017-06-02T02:41:00Z</dcterms:created>
  <dc:creator>Administrator</dc:creator>
  <cp:lastModifiedBy>Administrator</cp:lastModifiedBy>
  <dcterms:modified xsi:type="dcterms:W3CDTF">2018-04-25T09:50:28Z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